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2020年</w:t>
      </w:r>
      <w:r>
        <w:rPr>
          <w:rFonts w:hint="eastAsia" w:ascii="黑体" w:hAnsi="黑体" w:eastAsia="黑体"/>
          <w:sz w:val="36"/>
          <w:lang w:eastAsia="zh-CN"/>
        </w:rPr>
        <w:t>宝鸡市公开招聘警务辅助人员</w:t>
      </w:r>
      <w:r>
        <w:rPr>
          <w:rFonts w:hint="eastAsia" w:ascii="黑体" w:hAnsi="黑体" w:eastAsia="黑体"/>
          <w:sz w:val="36"/>
        </w:rPr>
        <w:t>防疫情况登记表</w:t>
      </w:r>
    </w:p>
    <w:p>
      <w:pPr>
        <w:jc w:val="center"/>
        <w:rPr>
          <w:rFonts w:hint="eastAsia"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（外省来宝鸡考生和陕西省</w:t>
      </w:r>
      <w:r>
        <w:rPr>
          <w:rFonts w:hint="eastAsia" w:hAnsi="仿宋"/>
          <w:sz w:val="28"/>
          <w:szCs w:val="28"/>
          <w:lang w:eastAsia="zh-CN"/>
        </w:rPr>
        <w:t>7月19日</w:t>
      </w:r>
      <w:r>
        <w:rPr>
          <w:rFonts w:hint="eastAsia" w:hAnsi="仿宋"/>
          <w:sz w:val="28"/>
          <w:szCs w:val="28"/>
        </w:rPr>
        <w:t>后有出省旅行史考生填写）</w:t>
      </w:r>
    </w:p>
    <w:tbl>
      <w:tblPr>
        <w:tblStyle w:val="4"/>
        <w:tblW w:w="9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272"/>
        <w:gridCol w:w="289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00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考生姓名</w:t>
            </w:r>
          </w:p>
        </w:tc>
        <w:tc>
          <w:tcPr>
            <w:tcW w:w="2272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身份证号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0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0" w:lineRule="atLeas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报考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职位和职位</w:t>
            </w:r>
            <w:r>
              <w:rPr>
                <w:rFonts w:hint="eastAsia" w:hAnsi="仿宋"/>
                <w:sz w:val="28"/>
                <w:szCs w:val="28"/>
              </w:rPr>
              <w:t>代码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67" w:type="dxa"/>
            <w:gridSpan w:val="3"/>
          </w:tcPr>
          <w:p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前常住地址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67" w:type="dxa"/>
            <w:gridSpan w:val="3"/>
          </w:tcPr>
          <w:p>
            <w:pPr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</w:rPr>
              <w:t>是否为2020年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后来宝鸡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考生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67" w:type="dxa"/>
            <w:gridSpan w:val="3"/>
          </w:tcPr>
          <w:p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来宝鸡</w:t>
            </w:r>
            <w:r>
              <w:rPr>
                <w:rFonts w:hint="eastAsia" w:hAnsi="仿宋"/>
                <w:sz w:val="28"/>
                <w:szCs w:val="28"/>
              </w:rPr>
              <w:t>居住地址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767" w:type="dxa"/>
            <w:gridSpan w:val="3"/>
          </w:tcPr>
          <w:p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后是否有去陕西省以外地区旅行史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67" w:type="dxa"/>
            <w:gridSpan w:val="3"/>
          </w:tcPr>
          <w:p>
            <w:pPr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后身体健康状况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767" w:type="dxa"/>
            <w:gridSpan w:val="3"/>
          </w:tcPr>
          <w:p>
            <w:pPr>
              <w:spacing w:line="0" w:lineRule="atLeast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后是否有与新冠肺炎患者密切接触史，</w:t>
            </w:r>
            <w:r>
              <w:rPr>
                <w:rFonts w:hint="eastAsia" w:hAnsi="仿宋" w:cs="仿宋_GB2312"/>
                <w:color w:val="000000"/>
                <w:kern w:val="0"/>
                <w:sz w:val="28"/>
                <w:szCs w:val="28"/>
              </w:rPr>
              <w:t>是否为住院患者陪护</w:t>
            </w:r>
            <w:r>
              <w:rPr>
                <w:rFonts w:hint="eastAsia" w:hAnsi="仿宋" w:cs="仿宋_GB2312"/>
                <w:color w:val="000000"/>
                <w:kern w:val="0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hAnsi="仿宋" w:cs="仿宋_GB2312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67" w:type="dxa"/>
            <w:gridSpan w:val="3"/>
          </w:tcPr>
          <w:p>
            <w:pPr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</w:rPr>
              <w:t>是否为2020年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中高</w:t>
            </w:r>
            <w:r>
              <w:rPr>
                <w:rFonts w:hint="eastAsia" w:hAnsi="仿宋"/>
                <w:sz w:val="28"/>
                <w:szCs w:val="28"/>
              </w:rPr>
              <w:t>风险</w:t>
            </w:r>
            <w:bookmarkStart w:id="0" w:name="_GoBack"/>
            <w:bookmarkEnd w:id="0"/>
            <w:r>
              <w:rPr>
                <w:rFonts w:hint="eastAsia" w:hAnsi="仿宋"/>
                <w:sz w:val="28"/>
                <w:szCs w:val="28"/>
              </w:rPr>
              <w:t>地区来宝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考生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67" w:type="dxa"/>
            <w:gridSpan w:val="3"/>
          </w:tcPr>
          <w:p>
            <w:pPr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</w:rPr>
              <w:t>是否为2020年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7月19日</w:t>
            </w:r>
            <w:r>
              <w:rPr>
                <w:rFonts w:hint="eastAsia" w:hAnsi="仿宋"/>
                <w:sz w:val="28"/>
                <w:szCs w:val="28"/>
              </w:rPr>
              <w:t>后入境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考生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67" w:type="dxa"/>
            <w:gridSpan w:val="3"/>
          </w:tcPr>
          <w:p>
            <w:pPr>
              <w:spacing w:line="0" w:lineRule="atLeast"/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</w:rPr>
              <w:t>是否考前7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小时</w:t>
            </w:r>
            <w:r>
              <w:rPr>
                <w:rFonts w:hint="eastAsia" w:hAnsi="仿宋"/>
                <w:sz w:val="28"/>
                <w:szCs w:val="28"/>
              </w:rPr>
              <w:t>内（中风险地区来宝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hAnsi="仿宋"/>
                <w:sz w:val="28"/>
                <w:szCs w:val="28"/>
              </w:rPr>
              <w:t>）进行了核酸检测并检测为阴性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67" w:type="dxa"/>
            <w:gridSpan w:val="3"/>
          </w:tcPr>
          <w:p>
            <w:pPr>
              <w:spacing w:line="0" w:lineRule="atLeast"/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是否为确诊病例、疑似病例和无症状感染者，在考前治愈出院或解除隔离？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67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hint="eastAsia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其他需要说明的情况</w:t>
            </w:r>
          </w:p>
        </w:tc>
        <w:tc>
          <w:tcPr>
            <w:tcW w:w="2353" w:type="dxa"/>
          </w:tcPr>
          <w:p>
            <w:pPr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120" w:type="dxa"/>
            <w:gridSpan w:val="4"/>
          </w:tcPr>
          <w:p>
            <w:pPr>
              <w:ind w:firstLine="560" w:firstLineChars="200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我承诺：对填写的上述信息真实性负责，若有隐瞒或漏报，造成不良影响的，愿承担由此带来的一切后果。</w:t>
            </w:r>
          </w:p>
          <w:p>
            <w:pPr>
              <w:ind w:firstLine="560" w:firstLineChars="200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 xml:space="preserve">                         承诺人（签名）：</w:t>
            </w:r>
          </w:p>
          <w:p>
            <w:pPr>
              <w:ind w:firstLine="560" w:firstLineChars="200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 xml:space="preserve">                                   2020年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211" w:right="1191" w:bottom="1304" w:left="1474" w:header="709" w:footer="709" w:gutter="0"/>
      <w:cols w:space="425" w:num="1"/>
      <w:docGrid w:type="linesAndChar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499"/>
    <w:rsid w:val="00174E1B"/>
    <w:rsid w:val="001E235A"/>
    <w:rsid w:val="003D1BDF"/>
    <w:rsid w:val="0048628E"/>
    <w:rsid w:val="00E90499"/>
    <w:rsid w:val="00F11FC8"/>
    <w:rsid w:val="00F21339"/>
    <w:rsid w:val="03A86843"/>
    <w:rsid w:val="11583EAA"/>
    <w:rsid w:val="1A9E3053"/>
    <w:rsid w:val="1D016DA1"/>
    <w:rsid w:val="1F456FD9"/>
    <w:rsid w:val="1F7302FF"/>
    <w:rsid w:val="235C1787"/>
    <w:rsid w:val="24B9510D"/>
    <w:rsid w:val="26B87B63"/>
    <w:rsid w:val="2AEA5A01"/>
    <w:rsid w:val="2BA4129A"/>
    <w:rsid w:val="2CEB5C45"/>
    <w:rsid w:val="2F9F4E87"/>
    <w:rsid w:val="300F7EF4"/>
    <w:rsid w:val="358E6CDA"/>
    <w:rsid w:val="37DD6AA4"/>
    <w:rsid w:val="3BC27394"/>
    <w:rsid w:val="3D1D37C9"/>
    <w:rsid w:val="40C2611D"/>
    <w:rsid w:val="4BCF2C03"/>
    <w:rsid w:val="546B75C7"/>
    <w:rsid w:val="604640AA"/>
    <w:rsid w:val="61006D06"/>
    <w:rsid w:val="638F7C39"/>
    <w:rsid w:val="6DA14F8C"/>
    <w:rsid w:val="6E7253BB"/>
    <w:rsid w:val="70285F60"/>
    <w:rsid w:val="73C73ABF"/>
    <w:rsid w:val="7A6E04B6"/>
    <w:rsid w:val="7B2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仿宋" w:hAnsi="宋体" w:eastAsia="仿宋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仿宋" w:hAnsi="宋体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2020-06-17T09:48:00Z</dcterms:created>
  <dc:creator>PC</dc:creator>
  <cp:lastModifiedBy>bjljc</cp:lastModifiedBy>
  <dcterms:modified xsi:type="dcterms:W3CDTF">2020-07-17T03:07:53Z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